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spacing w:line="240" w:lineRule="auto"/>
      </w:pPr>
    </w:p>
    <w:tbl>
      <w:tblPr>
        <w:tblW w:w="9889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889"/>
      </w:tblGrid>
      <w:tr>
        <w:tblPrEx>
          <w:shd w:val="clear" w:color="auto" w:fill="auto"/>
        </w:tblPrEx>
        <w:trPr>
          <w:trHeight w:val="5011" w:hRule="atLeast"/>
        </w:trPr>
        <w:tc>
          <w:tcPr>
            <w:tcW w:type="dxa" w:w="988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Arial Unicode MS" w:hAnsi="Arial Unicode MS" w:eastAsia="Arial Unicode MS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  <w:t>10 Base (Denary)</w:t>
            </w:r>
            <w:r>
              <w:rPr>
                <w:rFonts w:ascii="Calibri" w:cs="Arial Unicode MS" w:hAnsi="Arial Unicode MS" w:eastAsia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 </w:t>
            </w:r>
            <w:r>
              <w:rPr>
                <w:rFonts w:ascii="Calibri" w:cs="Arial Unicode MS" w:hAnsi="Arial Unicode MS" w:eastAsia="Arial Unicode MS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  <w:t>- How humans understand number!</w:t>
            </w:r>
          </w:p>
          <w:p>
            <w:pPr>
              <w:pStyle w:val="Body"/>
              <w:spacing w:after="0" w:line="240" w:lineRule="auto"/>
              <w:rPr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spacing w:after="0" w:line="240" w:lineRule="auto"/>
              <w:rPr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Explanation: Think back to when you were in primary school. You learnt to organise numbers in multiples of ten</w:t>
            </w:r>
            <w:r>
              <w:rPr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’</w:t>
            </w:r>
            <w:r>
              <w:rPr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s. </w:t>
            </w:r>
          </w:p>
          <w:p>
            <w:pPr>
              <w:pStyle w:val="Body"/>
              <w:spacing w:after="0" w:line="240" w:lineRule="auto"/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spacing w:after="0" w:line="240" w:lineRule="auto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Task: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 Complete the table below:</w:t>
            </w:r>
          </w:p>
          <w:p>
            <w:pPr>
              <w:pStyle w:val="Body"/>
              <w:spacing w:after="0" w:line="240" w:lineRule="auto"/>
              <w:rPr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spacing w:after="0" w:line="240" w:lineRule="auto"/>
              <w:jc w:val="center"/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Number</w:t>
              <w:tab/>
              <w:tab/>
              <w:t>T</w:t>
              <w:tab/>
              <w:t>H</w:t>
              <w:tab/>
              <w:t>T</w:t>
              <w:tab/>
              <w:t>U</w:t>
            </w:r>
          </w:p>
          <w:p>
            <w:pPr>
              <w:pStyle w:val="Body"/>
              <w:spacing w:after="0" w:line="240" w:lineRule="auto"/>
              <w:jc w:val="center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146</w:t>
              <w:tab/>
              <w:tab/>
              <w:t>0</w:t>
              <w:tab/>
              <w:t>1</w:t>
              <w:tab/>
              <w:t>4</w:t>
              <w:tab/>
              <w:t>6</w:t>
            </w:r>
          </w:p>
          <w:p>
            <w:pPr>
              <w:pStyle w:val="Body"/>
              <w:spacing w:after="0" w:line="240" w:lineRule="auto"/>
              <w:jc w:val="center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ab/>
              <w:tab/>
              <w:t>0</w:t>
              <w:tab/>
              <w:t>0</w:t>
              <w:tab/>
              <w:t>0</w:t>
              <w:tab/>
              <w:t>3</w:t>
            </w:r>
          </w:p>
          <w:p>
            <w:pPr>
              <w:pStyle w:val="Body"/>
              <w:spacing w:after="0" w:line="240" w:lineRule="auto"/>
              <w:jc w:val="center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5</w:t>
              <w:tab/>
              <w:tab/>
              <w:tab/>
              <w:tab/>
              <w:tab/>
            </w:r>
          </w:p>
          <w:p>
            <w:pPr>
              <w:pStyle w:val="Body"/>
              <w:spacing w:after="0" w:line="240" w:lineRule="auto"/>
              <w:jc w:val="center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24</w:t>
              <w:tab/>
              <w:tab/>
              <w:tab/>
              <w:tab/>
              <w:tab/>
            </w:r>
          </w:p>
          <w:p>
            <w:pPr>
              <w:pStyle w:val="Body"/>
              <w:spacing w:after="0" w:line="240" w:lineRule="auto"/>
              <w:jc w:val="center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ab/>
              <w:tab/>
              <w:t>0</w:t>
              <w:tab/>
              <w:t>0</w:t>
              <w:tab/>
              <w:t>6</w:t>
              <w:tab/>
              <w:t>5</w:t>
            </w:r>
          </w:p>
          <w:p>
            <w:pPr>
              <w:pStyle w:val="Body"/>
              <w:spacing w:after="0" w:line="240" w:lineRule="auto"/>
              <w:jc w:val="center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93</w:t>
              <w:tab/>
              <w:tab/>
              <w:tab/>
              <w:tab/>
              <w:tab/>
            </w:r>
          </w:p>
          <w:p>
            <w:pPr>
              <w:pStyle w:val="Body"/>
              <w:spacing w:after="0" w:line="240" w:lineRule="auto"/>
              <w:jc w:val="center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131</w:t>
              <w:tab/>
              <w:tab/>
              <w:tab/>
              <w:tab/>
              <w:tab/>
            </w:r>
          </w:p>
          <w:p>
            <w:pPr>
              <w:pStyle w:val="Body"/>
              <w:spacing w:after="0" w:line="240" w:lineRule="auto"/>
              <w:jc w:val="center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ab/>
              <w:tab/>
              <w:t>0</w:t>
              <w:tab/>
              <w:t>1</w:t>
              <w:tab/>
              <w:t>7</w:t>
              <w:tab/>
              <w:t>9</w:t>
            </w:r>
          </w:p>
          <w:p>
            <w:pPr>
              <w:pStyle w:val="Body"/>
              <w:spacing w:after="0" w:line="240" w:lineRule="auto"/>
              <w:jc w:val="center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255</w:t>
              <w:tab/>
              <w:tab/>
              <w:tab/>
              <w:tab/>
              <w:tab/>
            </w:r>
          </w:p>
        </w:tc>
      </w:tr>
    </w:tbl>
    <w:p>
      <w:pPr>
        <w:pStyle w:val="Body"/>
        <w:spacing w:line="240" w:lineRule="auto"/>
      </w:pPr>
    </w:p>
    <w:p>
      <w:pPr>
        <w:pStyle w:val="Body"/>
      </w:pPr>
    </w:p>
    <w:p>
      <w:pPr>
        <w:pStyle w:val="Body"/>
        <w:spacing w:after="0" w:line="240" w:lineRule="auto"/>
        <w:rPr>
          <w:rtl w:val="0"/>
        </w:rPr>
      </w:pPr>
      <w:r>
        <w:rPr>
          <w:b w:val="1"/>
          <w:bCs w:val="1"/>
          <w:sz w:val="28"/>
          <w:szCs w:val="28"/>
          <w:rtl w:val="0"/>
        </w:rPr>
        <w:t>2 Base</w:t>
      </w:r>
      <w:r>
        <w:rPr>
          <w:sz w:val="28"/>
          <w:szCs w:val="28"/>
          <w:rtl w:val="0"/>
        </w:rPr>
        <w:t xml:space="preserve"> </w:t>
      </w:r>
      <w:r>
        <w:rPr>
          <w:b w:val="1"/>
          <w:bCs w:val="1"/>
          <w:sz w:val="28"/>
          <w:szCs w:val="28"/>
          <w:rtl w:val="0"/>
          <w:lang w:val="en-US"/>
        </w:rPr>
        <w:t>(Binary) - How computers understand number!</w:t>
      </w:r>
      <w:r>
        <w:rPr>
          <w:rtl w:val="0"/>
        </w:rPr>
        <w:t xml:space="preserve"> </w:t>
      </w:r>
    </w:p>
    <w:p>
      <w:pPr>
        <w:pStyle w:val="Body"/>
        <w:spacing w:after="0" w:line="240" w:lineRule="auto"/>
        <w:rPr>
          <w:i w:val="1"/>
          <w:iCs w:val="1"/>
        </w:rPr>
      </w:pPr>
    </w:p>
    <w:p>
      <w:pPr>
        <w:pStyle w:val="Body"/>
        <w:spacing w:after="0" w:line="240" w:lineRule="auto"/>
        <w:rPr>
          <w:i w:val="1"/>
          <w:iCs w:val="1"/>
          <w:rtl w:val="0"/>
        </w:rPr>
      </w:pPr>
      <w:r>
        <w:rPr>
          <w:i w:val="1"/>
          <w:iCs w:val="1"/>
          <w:rtl w:val="0"/>
          <w:lang w:val="en-US"/>
        </w:rPr>
        <w:t xml:space="preserve">Explanation: Binary is the language computers understand. Computers only work with values of 1 and 0. The reason for this is computers work on circuit boards where there is either high voltage (1) or low voltage (0). </w:t>
      </w:r>
    </w:p>
    <w:p>
      <w:pPr>
        <w:pStyle w:val="Body"/>
        <w:spacing w:after="0" w:line="240" w:lineRule="auto"/>
        <w:rPr>
          <w:b w:val="1"/>
          <w:bCs w:val="1"/>
        </w:rPr>
      </w:pPr>
    </w:p>
    <w:p>
      <w:pPr>
        <w:pStyle w:val="Body"/>
        <w:rPr>
          <w:rtl w:val="0"/>
        </w:rPr>
      </w:pPr>
      <w:r>
        <w:rPr>
          <w:rFonts w:ascii="Calibri" w:cs="Arial Unicode MS" w:hAnsi="Arial Unicode MS" w:eastAsia="Arial Unicode MS"/>
          <w:b w:val="1"/>
          <w:bCs w:val="1"/>
          <w:rtl w:val="0"/>
        </w:rPr>
        <w:t>Task:</w:t>
      </w:r>
      <w:r>
        <w:rPr>
          <w:rFonts w:ascii="Calibri" w:cs="Arial Unicode MS" w:hAnsi="Arial Unicode MS" w:eastAsia="Arial Unicode MS"/>
          <w:rtl w:val="0"/>
          <w:lang w:val="en-US"/>
        </w:rPr>
        <w:t xml:space="preserve"> Complete the table below:</w:t>
      </w:r>
    </w:p>
    <w:tbl>
      <w:tblPr>
        <w:tblW w:w="8509" w:type="dxa"/>
        <w:jc w:val="center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134"/>
        <w:gridCol w:w="567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>
        <w:tblPrEx>
          <w:shd w:val="clear" w:color="auto" w:fill="auto"/>
        </w:tblPrEx>
        <w:trPr>
          <w:trHeight w:val="270" w:hRule="atLeast"/>
        </w:trPr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jc w:val="center"/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Number</w:t>
            </w:r>
          </w:p>
        </w:tc>
        <w:tc>
          <w:tcPr>
            <w:tcW w:type="dxa" w:w="5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128</w:t>
            </w:r>
          </w:p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64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32</w:t>
            </w:r>
          </w:p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16</w:t>
            </w:r>
          </w:p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8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4</w:t>
            </w:r>
          </w:p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2</w:t>
            </w:r>
          </w:p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270" w:hRule="atLeast"/>
        </w:trPr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146</w:t>
            </w:r>
          </w:p>
        </w:tc>
        <w:tc>
          <w:tcPr>
            <w:tcW w:type="dxa" w:w="5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</w:tr>
      <w:tr>
        <w:tblPrEx>
          <w:shd w:val="clear" w:color="auto" w:fill="auto"/>
        </w:tblPrEx>
        <w:trPr>
          <w:trHeight w:val="270" w:hRule="atLeast"/>
        </w:trPr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270" w:hRule="atLeast"/>
        </w:trPr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5</w:t>
            </w:r>
          </w:p>
        </w:tc>
        <w:tc>
          <w:tcPr>
            <w:tcW w:type="dxa" w:w="5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70" w:hRule="atLeast"/>
        </w:trPr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24</w:t>
            </w:r>
          </w:p>
        </w:tc>
        <w:tc>
          <w:tcPr>
            <w:tcW w:type="dxa" w:w="5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70" w:hRule="atLeast"/>
        </w:trPr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270" w:hRule="atLeast"/>
        </w:trPr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93</w:t>
            </w:r>
          </w:p>
        </w:tc>
        <w:tc>
          <w:tcPr>
            <w:tcW w:type="dxa" w:w="5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70" w:hRule="atLeast"/>
        </w:trPr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131</w:t>
            </w:r>
          </w:p>
        </w:tc>
        <w:tc>
          <w:tcPr>
            <w:tcW w:type="dxa" w:w="5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70" w:hRule="atLeast"/>
        </w:trPr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</w:tr>
      <w:tr>
        <w:tblPrEx>
          <w:shd w:val="clear" w:color="auto" w:fill="auto"/>
        </w:tblPrEx>
        <w:trPr>
          <w:trHeight w:val="270" w:hRule="atLeast"/>
        </w:trPr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255</w:t>
            </w:r>
          </w:p>
        </w:tc>
        <w:tc>
          <w:tcPr>
            <w:tcW w:type="dxa" w:w="5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Body"/>
        <w:spacing w:line="240" w:lineRule="auto"/>
        <w:jc w:val="center"/>
        <w:rPr>
          <w:rtl w:val="0"/>
        </w:rPr>
      </w:pPr>
    </w:p>
    <w:p>
      <w:pPr>
        <w:pStyle w:val="Body"/>
      </w:pPr>
      <w:r>
        <w:rPr>
          <w:rFonts w:ascii="Calibri" w:cs="Arial Unicode MS" w:hAnsi="Arial Unicode MS" w:eastAsia="Arial Unicode MS"/>
          <w:b w:val="1"/>
          <w:bCs w:val="1"/>
          <w:sz w:val="28"/>
          <w:szCs w:val="28"/>
          <w:rtl w:val="0"/>
        </w:rPr>
        <w:t xml:space="preserve"> </w:t>
      </w:r>
    </w:p>
    <w:sectPr>
      <w:headerReference w:type="default" r:id="rId4"/>
      <w:footerReference w:type="default" r:id="rId5"/>
      <w:pgSz w:w="11900" w:h="16840" w:orient="portrait"/>
      <w:pgMar w:top="1533" w:right="1440" w:bottom="1440" w:left="1440" w:header="56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ooter"/>
      <w:tabs>
        <w:tab w:val="right" w:pos="9000"/>
        <w:tab w:val="clear" w:pos="9026"/>
      </w:tabs>
      <w:jc w:val="right"/>
    </w:pPr>
    <w:r>
      <w:rPr>
        <w:rtl w:val="0"/>
      </w:rPr>
      <w:fldChar w:fldCharType="begin" w:fldLock="0"/>
    </w:r>
    <w:r>
      <w:rPr>
        <w:rtl w:val="0"/>
      </w:rPr>
      <w:t xml:space="preserve"> PAGE </w:t>
    </w:r>
    <w:r>
      <w:rPr>
        <w:rtl w:val="0"/>
      </w:rPr>
      <w:fldChar w:fldCharType="separate" w:fldLock="0"/>
    </w:r>
    <w:r>
      <w:rPr>
        <w:rtl w:val="0"/>
      </w:rPr>
      <w:t>1</w:t>
    </w:r>
    <w:r>
      <w:rPr>
        <w:rtl w:val="0"/>
      </w:rPr>
      <w:fldChar w:fldCharType="end" w:fldLock="0"/>
    </w:r>
    <w:r>
      <w:rPr>
        <w:rtl w:val="0"/>
      </w:rPr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914400</wp:posOffset>
              </wp:positionH>
              <wp:positionV relativeFrom="page">
                <wp:posOffset>360679</wp:posOffset>
              </wp:positionV>
              <wp:extent cx="6916420" cy="228600"/>
              <wp:effectExtent l="0" t="0" r="0" b="0"/>
              <wp:wrapNone/>
              <wp:docPr id="107374182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16420" cy="228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W w:w="10892" w:type="dxa"/>
                            <w:tblInd w:w="20" w:type="dxa"/>
                            <w:tbl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  <w:insideH w:val="single" w:color="000000" w:sz="2" w:space="0" w:shadow="0" w:frame="0"/>
                              <w:insideV w:val="single" w:color="000000" w:sz="2" w:space="0" w:shadow="0" w:frame="0"/>
                            </w:tblBorders>
                            <w:shd w:val="clear" w:color="auto" w:fill="auto"/>
                            <w:tblLayout w:type="fixed"/>
                          </w:tblPr>
                          <w:tblGrid>
                            <w:gridCol w:w="1446"/>
                            <w:gridCol w:w="9446"/>
                          </w:tblGrid>
                          <w:tr>
                            <w:tblPrEx>
                              <w:shd w:val="clear" w:color="auto" w:fill="auto"/>
                            </w:tblPrEx>
                            <w:trPr>
                              <w:trHeight w:val="1220" w:hRule="atLeast"/>
                            </w:trPr>
                            <w:tc>
                              <w:tcPr>
                                <w:tcW w:type="dxa" w:w="1446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type="dxa" w:w="80"/>
                                  <w:left w:type="dxa" w:w="80"/>
                                  <w:bottom w:type="dxa" w:w="80"/>
                                  <w:right w:type="dxa" w:w="221"/>
                                </w:tcMar>
                                <w:vAlign w:val="center"/>
                              </w:tcPr>
                              <w:p/>
                            </w:tc>
                            <w:tc>
                              <w:tcPr>
                                <w:tcW w:type="dxa" w:w="9446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type="dxa" w:w="80"/>
                                  <w:left w:type="dxa" w:w="80"/>
                                  <w:bottom w:type="dxa" w:w="80"/>
                                  <w:right w:type="dxa" w:w="80"/>
                                </w:tcMar>
                                <w:vAlign w:val="top"/>
                              </w:tcPr>
                              <w:p>
                                <w:pPr>
                                  <w:pStyle w:val="header"/>
                                  <w:tabs>
                                    <w:tab w:val="right" w:pos="9000"/>
                                    <w:tab w:val="clear" w:pos="9026"/>
                                  </w:tabs>
                                  <w:rPr>
                                    <w:caps w:val="0"/>
                                    <w:smallCaps w:val="0"/>
                                    <w:strike w:val="0"/>
                                    <w:dstrike w:val="0"/>
                                    <w:outline w:val="0"/>
                                    <w:color w:val="ff0000"/>
                                    <w:spacing w:val="0"/>
                                    <w:kern w:val="0"/>
                                    <w:position w:val="0"/>
                                    <w:sz w:val="72"/>
                                    <w:szCs w:val="72"/>
                                    <w:u w:val="none" w:color="ff0000"/>
                                    <w:vertAlign w:val="baseline"/>
                                    <w:rtl w:val="0"/>
                                    <w:lang w:val="en-US"/>
                                  </w:rPr>
                                </w:pPr>
                                <w:r>
                                  <w:rPr>
                                    <w:caps w:val="0"/>
                                    <w:smallCaps w:val="0"/>
                                    <w:strike w:val="0"/>
                                    <w:dstrike w:val="0"/>
                                    <w:outline w:val="0"/>
                                    <w:color w:val="ff0000"/>
                                    <w:spacing w:val="0"/>
                                    <w:kern w:val="0"/>
                                    <w:position w:val="0"/>
                                    <w:sz w:val="72"/>
                                    <w:szCs w:val="72"/>
                                    <w:u w:val="none" w:color="ff0000"/>
                                    <w:vertAlign w:val="baseline"/>
                                    <w:rtl w:val="0"/>
                                    <w:lang w:val="en-US"/>
                                  </w:rPr>
                                  <w:t>Computing</w:t>
                                </w:r>
                              </w:p>
                              <w:p>
                                <w:pPr>
                                  <w:pStyle w:val="header"/>
                                  <w:tabs>
                                    <w:tab w:val="right" w:pos="9000"/>
                                    <w:tab w:val="clear" w:pos="9026"/>
                                  </w:tabs>
                                </w:pPr>
                                <w:r>
                                  <w:rPr>
                                    <w:b w:val="1"/>
                                    <w:bCs w:val="1"/>
                                    <w:caps w:val="0"/>
                                    <w:smallCaps w:val="0"/>
                                    <w:strike w:val="0"/>
                                    <w:dstrike w:val="0"/>
                                    <w:outline w:val="0"/>
                                    <w:color w:val="000000"/>
                                    <w:spacing w:val="0"/>
                                    <w:kern w:val="0"/>
                                    <w:position w:val="0"/>
                                    <w:sz w:val="28"/>
                                    <w:szCs w:val="28"/>
                                    <w:u w:val="none" w:color="000000"/>
                                    <w:vertAlign w:val="baseline"/>
                                    <w:rtl w:val="0"/>
                                    <w:lang w:val="en-US"/>
                                  </w:rPr>
                                  <w:t xml:space="preserve"> Data Representation - Denary and Binary</w:t>
                                </w:r>
                              </w:p>
                            </w:tc>
                          </w:tr>
                        </w:tbl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type="#_x0000_t202" style="visibility:visible;position:absolute;margin-left:72.0pt;margin-top:28.4pt;width:544.6pt;height:18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0.8pt" dashstyle="solid" endcap="flat" joinstyle="bevel" linestyle="single" startarrow="none" startarrowwidth="medium" startarrowlength="medium" endarrow="none" endarrowwidth="medium" endarrowlength="medium"/>
              <v:textbox>
                <w:txbxContent>
                  <w:tbl>
                    <w:tblPr>
                      <w:tblW w:w="10892" w:type="dxa"/>
                      <w:tblInd w:w="20" w:type="dxa"/>
                      <w:tblBorders>
                        <w:top w:val="single" w:color="000000" w:sz="2" w:space="0" w:shadow="0" w:frame="0"/>
                        <w:left w:val="single" w:color="000000" w:sz="2" w:space="0" w:shadow="0" w:frame="0"/>
                        <w:bottom w:val="single" w:color="000000" w:sz="2" w:space="0" w:shadow="0" w:frame="0"/>
                        <w:right w:val="single" w:color="000000" w:sz="2" w:space="0" w:shadow="0" w:frame="0"/>
                        <w:insideH w:val="single" w:color="000000" w:sz="2" w:space="0" w:shadow="0" w:frame="0"/>
                        <w:insideV w:val="single" w:color="000000" w:sz="2" w:space="0" w:shadow="0" w:frame="0"/>
                      </w:tblBorders>
                      <w:shd w:val="clear" w:color="auto" w:fill="auto"/>
                      <w:tblLayout w:type="fixed"/>
                    </w:tblPr>
                    <w:tblGrid>
                      <w:gridCol w:w="1446"/>
                      <w:gridCol w:w="9446"/>
                    </w:tblGrid>
                    <w:tr>
                      <w:tblPrEx>
                        <w:shd w:val="clear" w:color="auto" w:fill="auto"/>
                      </w:tblPrEx>
                      <w:trPr>
                        <w:trHeight w:val="1220" w:hRule="atLeast"/>
                      </w:trPr>
                      <w:tc>
                        <w:tcPr>
                          <w:tcW w:type="dxa" w:w="1446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shd w:val="clear" w:color="auto" w:fill="auto"/>
                          <w:tcMar>
                            <w:top w:type="dxa" w:w="80"/>
                            <w:left w:type="dxa" w:w="80"/>
                            <w:bottom w:type="dxa" w:w="80"/>
                            <w:right w:type="dxa" w:w="221"/>
                          </w:tcMar>
                          <w:vAlign w:val="center"/>
                        </w:tcPr>
                        <w:p/>
                      </w:tc>
                      <w:tc>
                        <w:tcPr>
                          <w:tcW w:type="dxa" w:w="9446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shd w:val="clear" w:color="auto" w:fill="auto"/>
                          <w:tcMar>
                            <w:top w:type="dxa" w:w="80"/>
                            <w:left w:type="dxa" w:w="80"/>
                            <w:bottom w:type="dxa" w:w="80"/>
                            <w:right w:type="dxa" w:w="80"/>
                          </w:tcMar>
                          <w:vAlign w:val="top"/>
                        </w:tcPr>
                        <w:p>
                          <w:pPr>
                            <w:pStyle w:val="header"/>
                            <w:tabs>
                              <w:tab w:val="right" w:pos="9000"/>
                              <w:tab w:val="clear" w:pos="9026"/>
                            </w:tabs>
                            <w:rPr>
                              <w:caps w:val="0"/>
                              <w:smallCaps w:val="0"/>
                              <w:strike w:val="0"/>
                              <w:dstrike w:val="0"/>
                              <w:outline w:val="0"/>
                              <w:color w:val="ff0000"/>
                              <w:spacing w:val="0"/>
                              <w:kern w:val="0"/>
                              <w:position w:val="0"/>
                              <w:sz w:val="72"/>
                              <w:szCs w:val="72"/>
                              <w:u w:val="none" w:color="ff0000"/>
                              <w:vertAlign w:val="baseline"/>
                              <w:rtl w:val="0"/>
                              <w:lang w:val="en-US"/>
                            </w:rPr>
                          </w:pPr>
                          <w:r>
                            <w:rPr>
                              <w:caps w:val="0"/>
                              <w:smallCaps w:val="0"/>
                              <w:strike w:val="0"/>
                              <w:dstrike w:val="0"/>
                              <w:outline w:val="0"/>
                              <w:color w:val="ff0000"/>
                              <w:spacing w:val="0"/>
                              <w:kern w:val="0"/>
                              <w:position w:val="0"/>
                              <w:sz w:val="72"/>
                              <w:szCs w:val="72"/>
                              <w:u w:val="none" w:color="ff0000"/>
                              <w:vertAlign w:val="baseline"/>
                              <w:rtl w:val="0"/>
                              <w:lang w:val="en-US"/>
                            </w:rPr>
                            <w:t>Computing</w:t>
                          </w:r>
                        </w:p>
                        <w:p>
                          <w:pPr>
                            <w:pStyle w:val="header"/>
                            <w:tabs>
                              <w:tab w:val="right" w:pos="9000"/>
                              <w:tab w:val="clear" w:pos="9026"/>
                            </w:tabs>
                          </w:pPr>
                          <w:r>
                            <w:rPr>
                              <w:b w:val="1"/>
                              <w:bCs w:val="1"/>
                              <w:caps w:val="0"/>
                              <w:smallCaps w:val="0"/>
                              <w:strike w:val="0"/>
                              <w:dstrike w:val="0"/>
                              <w:outline w:val="0"/>
                              <w:color w:val="000000"/>
                              <w:spacing w:val="0"/>
                              <w:kern w:val="0"/>
                              <w:position w:val="0"/>
                              <w:sz w:val="28"/>
                              <w:szCs w:val="28"/>
                              <w:u w:val="none" w:color="000000"/>
                              <w:vertAlign w:val="baseline"/>
                              <w:rtl w:val="0"/>
                              <w:lang w:val="en-US"/>
                            </w:rPr>
                            <w:t xml:space="preserve"> Data Representation - Denary and Binary</w:t>
                          </w:r>
                        </w:p>
                      </w:tc>
                    </w:tr>
                  </w:tbl>
                </w:txbxContent>
              </v:textbox>
              <w10:wrap type="none" side="bothSides" anchorx="page" anchory="page"/>
            </v:shape>
          </w:pict>
        </mc:Fallback>
      </mc:AlternateContent>
    </w:r>
  </w:p>
  <w:p>
    <w:pPr>
      <w:pStyle w:val="header"/>
      <w:tabs>
        <w:tab w:val="right" w:pos="9000"/>
        <w:tab w:val="clear" w:pos="9026"/>
      </w:tabs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513"/>
        <w:tab w:val="right" w:pos="9026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513"/>
        <w:tab w:val="right" w:pos="9026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15000"/>
          </a:lnSpc>
          <a:spcBef>
            <a:spcPts val="10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